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FC92E" w14:textId="77777777" w:rsidR="00046090" w:rsidRDefault="00405412">
      <w:pPr>
        <w:spacing w:before="62"/>
        <w:ind w:left="1461"/>
        <w:rPr>
          <w:b/>
          <w:sz w:val="40"/>
        </w:rPr>
      </w:pPr>
      <w:r>
        <w:rPr>
          <w:b/>
          <w:sz w:val="40"/>
        </w:rPr>
        <w:t>Dealership Assessment Worksheet</w:t>
      </w:r>
    </w:p>
    <w:p w14:paraId="2FF5E053" w14:textId="77777777" w:rsidR="00046090" w:rsidRDefault="00046090">
      <w:pPr>
        <w:pStyle w:val="BodyText"/>
        <w:spacing w:before="11"/>
        <w:rPr>
          <w:b/>
          <w:sz w:val="23"/>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88"/>
        <w:gridCol w:w="4788"/>
      </w:tblGrid>
      <w:tr w:rsidR="00046090" w14:paraId="7FFEE576" w14:textId="77777777">
        <w:trPr>
          <w:trHeight w:val="762"/>
        </w:trPr>
        <w:tc>
          <w:tcPr>
            <w:tcW w:w="9576" w:type="dxa"/>
            <w:gridSpan w:val="2"/>
          </w:tcPr>
          <w:p w14:paraId="2C7122FD" w14:textId="77777777" w:rsidR="00046090" w:rsidRDefault="00405412">
            <w:pPr>
              <w:pStyle w:val="TableParagraph"/>
              <w:spacing w:line="221" w:lineRule="exact"/>
              <w:ind w:left="110"/>
              <w:rPr>
                <w:sz w:val="20"/>
              </w:rPr>
            </w:pPr>
            <w:r>
              <w:rPr>
                <w:sz w:val="20"/>
              </w:rPr>
              <w:t>Name of Dealership:</w:t>
            </w:r>
          </w:p>
          <w:p w14:paraId="06AB9850" w14:textId="4BD137D5" w:rsidR="00C26178" w:rsidRPr="00C26178" w:rsidRDefault="00C26178" w:rsidP="00C26178">
            <w:pPr>
              <w:ind w:firstLine="720"/>
            </w:pPr>
          </w:p>
        </w:tc>
      </w:tr>
      <w:tr w:rsidR="00046090" w14:paraId="0E560DC9" w14:textId="77777777">
        <w:trPr>
          <w:trHeight w:val="897"/>
        </w:trPr>
        <w:tc>
          <w:tcPr>
            <w:tcW w:w="9576" w:type="dxa"/>
            <w:gridSpan w:val="2"/>
          </w:tcPr>
          <w:p w14:paraId="7C4FBAB1" w14:textId="77777777" w:rsidR="00046090" w:rsidRDefault="00405412">
            <w:pPr>
              <w:pStyle w:val="TableParagraph"/>
              <w:spacing w:line="221" w:lineRule="exact"/>
              <w:ind w:left="110"/>
              <w:rPr>
                <w:sz w:val="20"/>
              </w:rPr>
            </w:pPr>
            <w:r>
              <w:rPr>
                <w:sz w:val="20"/>
              </w:rPr>
              <w:t>Address:</w:t>
            </w:r>
          </w:p>
          <w:p w14:paraId="70B5ED1B" w14:textId="3457BCB3" w:rsidR="00C26178" w:rsidRPr="00C26178" w:rsidRDefault="00C26178" w:rsidP="00C26178">
            <w:pPr>
              <w:ind w:firstLine="720"/>
            </w:pPr>
          </w:p>
        </w:tc>
      </w:tr>
      <w:tr w:rsidR="00046090" w14:paraId="53C678FE" w14:textId="77777777">
        <w:trPr>
          <w:trHeight w:val="659"/>
        </w:trPr>
        <w:tc>
          <w:tcPr>
            <w:tcW w:w="9576" w:type="dxa"/>
            <w:gridSpan w:val="2"/>
          </w:tcPr>
          <w:p w14:paraId="1F8FB2BD" w14:textId="77777777" w:rsidR="00046090" w:rsidRDefault="00405412">
            <w:pPr>
              <w:pStyle w:val="TableParagraph"/>
              <w:spacing w:line="221" w:lineRule="exact"/>
              <w:ind w:left="110"/>
              <w:rPr>
                <w:sz w:val="20"/>
              </w:rPr>
            </w:pPr>
            <w:r>
              <w:rPr>
                <w:sz w:val="20"/>
              </w:rPr>
              <w:t>Ownership Structure:</w:t>
            </w:r>
          </w:p>
          <w:p w14:paraId="165B9DEE" w14:textId="24EEDC19" w:rsidR="00C26178" w:rsidRPr="00C26178" w:rsidRDefault="00C26178" w:rsidP="00C26178">
            <w:pPr>
              <w:ind w:firstLine="720"/>
            </w:pPr>
          </w:p>
        </w:tc>
      </w:tr>
      <w:tr w:rsidR="00046090" w14:paraId="63F43EF6" w14:textId="77777777">
        <w:trPr>
          <w:trHeight w:val="925"/>
        </w:trPr>
        <w:tc>
          <w:tcPr>
            <w:tcW w:w="9576" w:type="dxa"/>
            <w:gridSpan w:val="2"/>
          </w:tcPr>
          <w:p w14:paraId="70A5A5A9" w14:textId="77777777" w:rsidR="00046090" w:rsidRDefault="00405412">
            <w:pPr>
              <w:pStyle w:val="TableParagraph"/>
              <w:spacing w:line="221" w:lineRule="exact"/>
              <w:ind w:left="110"/>
              <w:rPr>
                <w:sz w:val="20"/>
              </w:rPr>
            </w:pPr>
            <w:r>
              <w:rPr>
                <w:sz w:val="20"/>
              </w:rPr>
              <w:t>Names/Titles of Key Persons (executives/shareholders)</w:t>
            </w:r>
          </w:p>
          <w:p w14:paraId="001C97B2" w14:textId="7A7E5FFA" w:rsidR="000F523B" w:rsidRPr="000F523B" w:rsidRDefault="000F523B" w:rsidP="000F523B">
            <w:pPr>
              <w:tabs>
                <w:tab w:val="left" w:pos="1040"/>
              </w:tabs>
            </w:pPr>
          </w:p>
        </w:tc>
      </w:tr>
      <w:tr w:rsidR="00046090" w14:paraId="6C23B6F2" w14:textId="77777777">
        <w:trPr>
          <w:trHeight w:val="1021"/>
        </w:trPr>
        <w:tc>
          <w:tcPr>
            <w:tcW w:w="9576" w:type="dxa"/>
            <w:gridSpan w:val="2"/>
          </w:tcPr>
          <w:p w14:paraId="4A491CAD" w14:textId="77777777" w:rsidR="00046090" w:rsidRDefault="00405412">
            <w:pPr>
              <w:pStyle w:val="TableParagraph"/>
              <w:spacing w:line="221" w:lineRule="exact"/>
              <w:ind w:left="110"/>
              <w:rPr>
                <w:sz w:val="20"/>
              </w:rPr>
            </w:pPr>
            <w:r>
              <w:rPr>
                <w:sz w:val="20"/>
              </w:rPr>
              <w:t>Business Background (</w:t>
            </w:r>
            <w:proofErr w:type="spellStart"/>
            <w:r>
              <w:rPr>
                <w:sz w:val="20"/>
              </w:rPr>
              <w:t>eg.</w:t>
            </w:r>
            <w:proofErr w:type="spellEnd"/>
            <w:r>
              <w:rPr>
                <w:sz w:val="20"/>
              </w:rPr>
              <w:t xml:space="preserve"> number of years in business/experience in the marketplace)</w:t>
            </w:r>
          </w:p>
          <w:p w14:paraId="69414C4A" w14:textId="77777777" w:rsidR="00C26178" w:rsidRDefault="00C26178">
            <w:pPr>
              <w:pStyle w:val="TableParagraph"/>
              <w:spacing w:line="221" w:lineRule="exact"/>
              <w:ind w:left="110"/>
              <w:rPr>
                <w:sz w:val="20"/>
              </w:rPr>
            </w:pPr>
          </w:p>
          <w:p w14:paraId="2C203F28" w14:textId="5D35032A" w:rsidR="00C26178" w:rsidRDefault="00C26178">
            <w:pPr>
              <w:pStyle w:val="TableParagraph"/>
              <w:spacing w:line="221" w:lineRule="exact"/>
              <w:ind w:left="110"/>
              <w:rPr>
                <w:sz w:val="20"/>
              </w:rPr>
            </w:pPr>
          </w:p>
        </w:tc>
      </w:tr>
      <w:tr w:rsidR="00046090" w14:paraId="7DFB805C" w14:textId="77777777">
        <w:trPr>
          <w:trHeight w:val="752"/>
        </w:trPr>
        <w:tc>
          <w:tcPr>
            <w:tcW w:w="9576" w:type="dxa"/>
            <w:gridSpan w:val="2"/>
          </w:tcPr>
          <w:p w14:paraId="312E64D1" w14:textId="55C73A26" w:rsidR="00046090" w:rsidRDefault="00405412">
            <w:pPr>
              <w:pStyle w:val="TableParagraph"/>
              <w:tabs>
                <w:tab w:val="left" w:pos="2378"/>
                <w:tab w:val="left" w:pos="3611"/>
              </w:tabs>
              <w:spacing w:before="99"/>
              <w:ind w:left="110"/>
              <w:rPr>
                <w:sz w:val="20"/>
              </w:rPr>
            </w:pPr>
            <w:r>
              <w:rPr>
                <w:sz w:val="20"/>
              </w:rPr>
              <w:t>Product</w:t>
            </w:r>
            <w:r>
              <w:rPr>
                <w:spacing w:val="-19"/>
                <w:sz w:val="20"/>
              </w:rPr>
              <w:t xml:space="preserve"> </w:t>
            </w:r>
            <w:r>
              <w:rPr>
                <w:sz w:val="20"/>
              </w:rPr>
              <w:t>Type:</w:t>
            </w:r>
            <w:r w:rsidR="009B2A3C">
              <w:rPr>
                <w:sz w:val="20"/>
              </w:rPr>
              <w:t xml:space="preserve">                </w:t>
            </w:r>
            <w:r>
              <w:rPr>
                <w:rFonts w:ascii="Courier New" w:hAnsi="Courier New"/>
                <w:spacing w:val="-25"/>
                <w:sz w:val="28"/>
              </w:rPr>
              <w:t xml:space="preserve"> </w:t>
            </w:r>
            <w:r w:rsidR="009B2A3C">
              <w:rPr>
                <w:rFonts w:ascii="Courier New" w:hAnsi="Courier New"/>
                <w:sz w:val="28"/>
              </w:rPr>
              <w:t>□</w:t>
            </w:r>
            <w:r w:rsidR="009B2A3C">
              <w:rPr>
                <w:rFonts w:ascii="Courier New" w:hAnsi="Courier New"/>
                <w:spacing w:val="-3"/>
                <w:sz w:val="28"/>
              </w:rPr>
              <w:t xml:space="preserve"> </w:t>
            </w:r>
            <w:r>
              <w:rPr>
                <w:sz w:val="20"/>
              </w:rPr>
              <w:t>Auto</w:t>
            </w:r>
            <w:r>
              <w:rPr>
                <w:sz w:val="20"/>
              </w:rPr>
              <w:tab/>
            </w:r>
            <w:r>
              <w:rPr>
                <w:rFonts w:ascii="Courier New" w:hAnsi="Courier New"/>
                <w:spacing w:val="-3"/>
                <w:sz w:val="28"/>
              </w:rPr>
              <w:t xml:space="preserve"> </w:t>
            </w:r>
            <w:r>
              <w:rPr>
                <w:spacing w:val="-3"/>
                <w:sz w:val="20"/>
              </w:rPr>
              <w:t>Recreational</w:t>
            </w:r>
          </w:p>
          <w:p w14:paraId="5BDE65FD" w14:textId="77777777" w:rsidR="00046090" w:rsidRDefault="00405412">
            <w:pPr>
              <w:pStyle w:val="TableParagraph"/>
              <w:spacing w:before="2" w:line="315" w:lineRule="exact"/>
              <w:ind w:left="2378"/>
              <w:rPr>
                <w:sz w:val="20"/>
              </w:rPr>
            </w:pPr>
            <w:r>
              <w:rPr>
                <w:rFonts w:ascii="Courier New" w:hAnsi="Courier New"/>
                <w:sz w:val="28"/>
              </w:rPr>
              <w:t xml:space="preserve">□ </w:t>
            </w:r>
            <w:r>
              <w:rPr>
                <w:sz w:val="20"/>
              </w:rPr>
              <w:t>Other:</w:t>
            </w:r>
          </w:p>
        </w:tc>
      </w:tr>
      <w:tr w:rsidR="00046090" w14:paraId="78C3F2A5" w14:textId="77777777">
        <w:trPr>
          <w:trHeight w:val="817"/>
        </w:trPr>
        <w:tc>
          <w:tcPr>
            <w:tcW w:w="9576" w:type="dxa"/>
            <w:gridSpan w:val="2"/>
          </w:tcPr>
          <w:p w14:paraId="34784761" w14:textId="4474FBF8" w:rsidR="00046090" w:rsidRDefault="00405412">
            <w:pPr>
              <w:pStyle w:val="TableParagraph"/>
              <w:tabs>
                <w:tab w:val="left" w:pos="2488"/>
                <w:tab w:val="left" w:pos="3928"/>
                <w:tab w:val="left" w:pos="5368"/>
              </w:tabs>
              <w:spacing w:before="77"/>
              <w:ind w:left="110"/>
              <w:rPr>
                <w:sz w:val="20"/>
              </w:rPr>
            </w:pPr>
            <w:r>
              <w:rPr>
                <w:sz w:val="20"/>
              </w:rPr>
              <w:t>Insurance</w:t>
            </w:r>
            <w:r>
              <w:rPr>
                <w:spacing w:val="-25"/>
                <w:sz w:val="20"/>
              </w:rPr>
              <w:t xml:space="preserve"> </w:t>
            </w:r>
            <w:r>
              <w:rPr>
                <w:sz w:val="20"/>
              </w:rPr>
              <w:t>Products:</w:t>
            </w:r>
            <w:r>
              <w:rPr>
                <w:sz w:val="20"/>
              </w:rPr>
              <w:tab/>
            </w:r>
            <w:r w:rsidR="000F523B">
              <w:rPr>
                <w:rFonts w:ascii="Courier New" w:hAnsi="Courier New"/>
                <w:sz w:val="28"/>
              </w:rPr>
              <w:t>X</w:t>
            </w:r>
            <w:r>
              <w:rPr>
                <w:rFonts w:ascii="Courier New" w:hAnsi="Courier New"/>
                <w:spacing w:val="-11"/>
                <w:sz w:val="28"/>
              </w:rPr>
              <w:t xml:space="preserve"> </w:t>
            </w:r>
            <w:r>
              <w:rPr>
                <w:sz w:val="20"/>
              </w:rPr>
              <w:t>Life</w:t>
            </w:r>
            <w:r>
              <w:rPr>
                <w:sz w:val="20"/>
              </w:rPr>
              <w:tab/>
            </w:r>
            <w:r w:rsidR="000F523B">
              <w:rPr>
                <w:rFonts w:ascii="Courier New" w:hAnsi="Courier New"/>
                <w:sz w:val="28"/>
              </w:rPr>
              <w:t>X</w:t>
            </w:r>
            <w:r>
              <w:rPr>
                <w:rFonts w:ascii="Courier New" w:hAnsi="Courier New"/>
                <w:spacing w:val="-7"/>
                <w:sz w:val="28"/>
              </w:rPr>
              <w:t xml:space="preserve"> </w:t>
            </w:r>
            <w:r>
              <w:rPr>
                <w:sz w:val="20"/>
              </w:rPr>
              <w:t>DI</w:t>
            </w:r>
            <w:r>
              <w:rPr>
                <w:sz w:val="20"/>
              </w:rPr>
              <w:tab/>
            </w:r>
            <w:r w:rsidR="000F523B">
              <w:rPr>
                <w:rFonts w:ascii="Courier New" w:hAnsi="Courier New"/>
                <w:sz w:val="28"/>
              </w:rPr>
              <w:t>X</w:t>
            </w:r>
            <w:r>
              <w:rPr>
                <w:rFonts w:ascii="Courier New" w:hAnsi="Courier New"/>
                <w:spacing w:val="-2"/>
                <w:sz w:val="28"/>
              </w:rPr>
              <w:t xml:space="preserve"> </w:t>
            </w:r>
            <w:r>
              <w:rPr>
                <w:sz w:val="20"/>
              </w:rPr>
              <w:t>ADA</w:t>
            </w:r>
          </w:p>
          <w:p w14:paraId="055714C1" w14:textId="6FE305FC" w:rsidR="00046090" w:rsidRDefault="00405412">
            <w:pPr>
              <w:pStyle w:val="TableParagraph"/>
              <w:tabs>
                <w:tab w:val="left" w:pos="3928"/>
                <w:tab w:val="left" w:pos="5368"/>
              </w:tabs>
              <w:spacing w:before="5"/>
              <w:ind w:left="2488"/>
              <w:rPr>
                <w:sz w:val="20"/>
              </w:rPr>
            </w:pPr>
            <w:r>
              <w:rPr>
                <w:rFonts w:ascii="Courier New" w:hAnsi="Courier New"/>
                <w:spacing w:val="-7"/>
                <w:sz w:val="28"/>
              </w:rPr>
              <w:t xml:space="preserve"> </w:t>
            </w:r>
            <w:r>
              <w:rPr>
                <w:sz w:val="20"/>
              </w:rPr>
              <w:t>CI</w:t>
            </w:r>
            <w:proofErr w:type="gramStart"/>
            <w:r>
              <w:rPr>
                <w:sz w:val="20"/>
              </w:rPr>
              <w:tab/>
            </w:r>
            <w:r w:rsidR="007023B8">
              <w:rPr>
                <w:rFonts w:ascii="Courier New" w:hAnsi="Courier New"/>
                <w:sz w:val="28"/>
              </w:rPr>
              <w:t xml:space="preserve"> </w:t>
            </w:r>
            <w:r>
              <w:rPr>
                <w:rFonts w:ascii="Courier New" w:hAnsi="Courier New"/>
                <w:spacing w:val="-9"/>
                <w:sz w:val="28"/>
              </w:rPr>
              <w:t xml:space="preserve"> </w:t>
            </w:r>
            <w:r w:rsidR="00740A7B">
              <w:rPr>
                <w:sz w:val="20"/>
              </w:rPr>
              <w:t>CI</w:t>
            </w:r>
            <w:proofErr w:type="gramEnd"/>
            <w:r>
              <w:rPr>
                <w:sz w:val="20"/>
              </w:rPr>
              <w:tab/>
            </w:r>
            <w:r>
              <w:rPr>
                <w:rFonts w:ascii="Courier New" w:hAnsi="Courier New"/>
                <w:sz w:val="28"/>
              </w:rPr>
              <w:t>□</w:t>
            </w:r>
            <w:r>
              <w:rPr>
                <w:rFonts w:ascii="Courier New" w:hAnsi="Courier New"/>
                <w:spacing w:val="-2"/>
                <w:sz w:val="28"/>
              </w:rPr>
              <w:t xml:space="preserve"> </w:t>
            </w:r>
            <w:r>
              <w:rPr>
                <w:sz w:val="20"/>
              </w:rPr>
              <w:t>Simplify</w:t>
            </w:r>
          </w:p>
        </w:tc>
      </w:tr>
      <w:tr w:rsidR="00046090" w14:paraId="11C26109" w14:textId="77777777">
        <w:trPr>
          <w:trHeight w:val="1060"/>
        </w:trPr>
        <w:tc>
          <w:tcPr>
            <w:tcW w:w="9576" w:type="dxa"/>
            <w:gridSpan w:val="2"/>
          </w:tcPr>
          <w:p w14:paraId="1040AF89" w14:textId="38E8FB73" w:rsidR="00046090" w:rsidRDefault="00405412">
            <w:pPr>
              <w:pStyle w:val="TableParagraph"/>
              <w:tabs>
                <w:tab w:val="left" w:pos="2990"/>
                <w:tab w:val="left" w:pos="5370"/>
              </w:tabs>
              <w:spacing w:before="72"/>
              <w:ind w:left="110"/>
              <w:rPr>
                <w:sz w:val="20"/>
              </w:rPr>
            </w:pPr>
            <w:r>
              <w:rPr>
                <w:sz w:val="20"/>
              </w:rPr>
              <w:t>Method</w:t>
            </w:r>
            <w:r>
              <w:rPr>
                <w:spacing w:val="-16"/>
                <w:sz w:val="20"/>
              </w:rPr>
              <w:t xml:space="preserve"> </w:t>
            </w:r>
            <w:r>
              <w:rPr>
                <w:sz w:val="20"/>
              </w:rPr>
              <w:t>of</w:t>
            </w:r>
            <w:r>
              <w:rPr>
                <w:spacing w:val="-13"/>
                <w:sz w:val="20"/>
              </w:rPr>
              <w:t xml:space="preserve"> </w:t>
            </w:r>
            <w:r>
              <w:rPr>
                <w:sz w:val="20"/>
              </w:rPr>
              <w:t>Distribution:</w:t>
            </w:r>
            <w:r>
              <w:rPr>
                <w:sz w:val="20"/>
              </w:rPr>
              <w:tab/>
            </w:r>
            <w:r w:rsidR="00880662" w:rsidRPr="00880662">
              <w:rPr>
                <w:b/>
                <w:bCs/>
                <w:sz w:val="28"/>
                <w:szCs w:val="28"/>
              </w:rPr>
              <w:t>X</w:t>
            </w:r>
            <w:r w:rsidR="00880662">
              <w:rPr>
                <w:sz w:val="20"/>
              </w:rPr>
              <w:t xml:space="preserve"> </w:t>
            </w:r>
            <w:proofErr w:type="gramStart"/>
            <w:r>
              <w:rPr>
                <w:sz w:val="20"/>
              </w:rPr>
              <w:t>In</w:t>
            </w:r>
            <w:proofErr w:type="gramEnd"/>
            <w:r>
              <w:rPr>
                <w:sz w:val="20"/>
              </w:rPr>
              <w:t xml:space="preserve"> House</w:t>
            </w:r>
            <w:r>
              <w:rPr>
                <w:spacing w:val="-14"/>
                <w:sz w:val="20"/>
              </w:rPr>
              <w:t xml:space="preserve"> </w:t>
            </w:r>
            <w:r>
              <w:rPr>
                <w:sz w:val="20"/>
              </w:rPr>
              <w:t>F&amp;I</w:t>
            </w:r>
            <w:r>
              <w:rPr>
                <w:spacing w:val="-3"/>
                <w:sz w:val="20"/>
              </w:rPr>
              <w:t xml:space="preserve"> </w:t>
            </w:r>
            <w:r>
              <w:rPr>
                <w:sz w:val="20"/>
              </w:rPr>
              <w:t>Dept</w:t>
            </w:r>
            <w:r>
              <w:rPr>
                <w:sz w:val="20"/>
              </w:rPr>
              <w:tab/>
            </w:r>
            <w:r>
              <w:rPr>
                <w:rFonts w:ascii="Courier New" w:hAnsi="Courier New"/>
                <w:b/>
                <w:sz w:val="28"/>
              </w:rPr>
              <w:t>□</w:t>
            </w:r>
            <w:r>
              <w:rPr>
                <w:rFonts w:ascii="Courier New" w:hAnsi="Courier New"/>
                <w:b/>
                <w:spacing w:val="-2"/>
                <w:sz w:val="28"/>
              </w:rPr>
              <w:t xml:space="preserve"> </w:t>
            </w:r>
            <w:r>
              <w:rPr>
                <w:sz w:val="20"/>
              </w:rPr>
              <w:t>Other:</w:t>
            </w:r>
          </w:p>
          <w:p w14:paraId="1C9ADD88" w14:textId="77777777" w:rsidR="00046090" w:rsidRDefault="00046090">
            <w:pPr>
              <w:pStyle w:val="TableParagraph"/>
              <w:spacing w:before="8"/>
              <w:rPr>
                <w:b/>
                <w:sz w:val="26"/>
              </w:rPr>
            </w:pPr>
          </w:p>
          <w:p w14:paraId="7C317E2C" w14:textId="62AE2496" w:rsidR="00046090" w:rsidRDefault="00405412">
            <w:pPr>
              <w:pStyle w:val="TableParagraph"/>
              <w:tabs>
                <w:tab w:val="left" w:pos="9340"/>
              </w:tabs>
              <w:ind w:left="2987"/>
              <w:rPr>
                <w:sz w:val="20"/>
              </w:rPr>
            </w:pPr>
            <w:r>
              <w:rPr>
                <w:sz w:val="20"/>
              </w:rPr>
              <w:t>Outsourced F&amp;I</w:t>
            </w:r>
            <w:r>
              <w:rPr>
                <w:sz w:val="20"/>
                <w:u w:val="single"/>
              </w:rPr>
              <w:tab/>
            </w:r>
          </w:p>
        </w:tc>
      </w:tr>
      <w:tr w:rsidR="00046090" w14:paraId="5B408847" w14:textId="77777777">
        <w:trPr>
          <w:trHeight w:val="546"/>
        </w:trPr>
        <w:tc>
          <w:tcPr>
            <w:tcW w:w="9576" w:type="dxa"/>
            <w:gridSpan w:val="2"/>
            <w:shd w:val="clear" w:color="auto" w:fill="DADADA"/>
          </w:tcPr>
          <w:p w14:paraId="69116445" w14:textId="77777777" w:rsidR="00046090" w:rsidRDefault="00405412">
            <w:pPr>
              <w:pStyle w:val="TableParagraph"/>
              <w:spacing w:before="131"/>
              <w:ind w:left="3066"/>
              <w:rPr>
                <w:b/>
                <w:sz w:val="24"/>
              </w:rPr>
            </w:pPr>
            <w:r>
              <w:rPr>
                <w:b/>
                <w:sz w:val="24"/>
              </w:rPr>
              <w:t>Lenders contracted with Dealership</w:t>
            </w:r>
          </w:p>
        </w:tc>
      </w:tr>
      <w:tr w:rsidR="00046090" w14:paraId="05E72D42" w14:textId="77777777">
        <w:trPr>
          <w:trHeight w:val="426"/>
        </w:trPr>
        <w:tc>
          <w:tcPr>
            <w:tcW w:w="4788" w:type="dxa"/>
          </w:tcPr>
          <w:p w14:paraId="55B8E422" w14:textId="77777777" w:rsidR="00046090" w:rsidRDefault="00046090">
            <w:pPr>
              <w:pStyle w:val="TableParagraph"/>
              <w:rPr>
                <w:rFonts w:ascii="Times New Roman"/>
                <w:sz w:val="20"/>
              </w:rPr>
            </w:pPr>
          </w:p>
        </w:tc>
        <w:tc>
          <w:tcPr>
            <w:tcW w:w="4788" w:type="dxa"/>
          </w:tcPr>
          <w:p w14:paraId="3114CC1C" w14:textId="77777777" w:rsidR="00046090" w:rsidRDefault="00046090">
            <w:pPr>
              <w:pStyle w:val="TableParagraph"/>
              <w:rPr>
                <w:rFonts w:ascii="Times New Roman"/>
                <w:sz w:val="20"/>
              </w:rPr>
            </w:pPr>
          </w:p>
        </w:tc>
      </w:tr>
      <w:tr w:rsidR="00046090" w14:paraId="104A49DB" w14:textId="77777777">
        <w:trPr>
          <w:trHeight w:val="426"/>
        </w:trPr>
        <w:tc>
          <w:tcPr>
            <w:tcW w:w="4788" w:type="dxa"/>
          </w:tcPr>
          <w:p w14:paraId="10C003B6" w14:textId="77777777" w:rsidR="00046090" w:rsidRDefault="00046090">
            <w:pPr>
              <w:pStyle w:val="TableParagraph"/>
              <w:rPr>
                <w:rFonts w:ascii="Times New Roman"/>
                <w:sz w:val="20"/>
              </w:rPr>
            </w:pPr>
          </w:p>
        </w:tc>
        <w:tc>
          <w:tcPr>
            <w:tcW w:w="4788" w:type="dxa"/>
          </w:tcPr>
          <w:p w14:paraId="315B2294" w14:textId="77777777" w:rsidR="00046090" w:rsidRDefault="00046090">
            <w:pPr>
              <w:pStyle w:val="TableParagraph"/>
              <w:rPr>
                <w:rFonts w:ascii="Times New Roman"/>
                <w:sz w:val="20"/>
              </w:rPr>
            </w:pPr>
          </w:p>
        </w:tc>
      </w:tr>
      <w:tr w:rsidR="00046090" w14:paraId="6523EB59" w14:textId="77777777">
        <w:trPr>
          <w:trHeight w:val="426"/>
        </w:trPr>
        <w:tc>
          <w:tcPr>
            <w:tcW w:w="4788" w:type="dxa"/>
          </w:tcPr>
          <w:p w14:paraId="0D0011FB" w14:textId="593427E7" w:rsidR="00046090" w:rsidRDefault="000F523B" w:rsidP="000F523B">
            <w:pPr>
              <w:pStyle w:val="TableParagraph"/>
              <w:jc w:val="center"/>
              <w:rPr>
                <w:rFonts w:ascii="Times New Roman"/>
                <w:sz w:val="20"/>
              </w:rPr>
            </w:pPr>
            <w:r>
              <w:rPr>
                <w:rFonts w:ascii="Times New Roman"/>
                <w:sz w:val="20"/>
              </w:rPr>
              <w:t>-ALL-</w:t>
            </w:r>
          </w:p>
        </w:tc>
        <w:tc>
          <w:tcPr>
            <w:tcW w:w="4788" w:type="dxa"/>
          </w:tcPr>
          <w:p w14:paraId="56BE7F3B" w14:textId="77777777" w:rsidR="00046090" w:rsidRDefault="00046090">
            <w:pPr>
              <w:pStyle w:val="TableParagraph"/>
              <w:rPr>
                <w:rFonts w:ascii="Times New Roman"/>
                <w:sz w:val="20"/>
              </w:rPr>
            </w:pPr>
          </w:p>
        </w:tc>
      </w:tr>
      <w:tr w:rsidR="00046090" w14:paraId="03398F6C" w14:textId="77777777">
        <w:trPr>
          <w:trHeight w:val="429"/>
        </w:trPr>
        <w:tc>
          <w:tcPr>
            <w:tcW w:w="4788" w:type="dxa"/>
          </w:tcPr>
          <w:p w14:paraId="2E08AB45" w14:textId="77777777" w:rsidR="00046090" w:rsidRDefault="00046090">
            <w:pPr>
              <w:pStyle w:val="TableParagraph"/>
              <w:rPr>
                <w:rFonts w:ascii="Times New Roman"/>
                <w:sz w:val="20"/>
              </w:rPr>
            </w:pPr>
          </w:p>
        </w:tc>
        <w:tc>
          <w:tcPr>
            <w:tcW w:w="4788" w:type="dxa"/>
          </w:tcPr>
          <w:p w14:paraId="1D9F4C29" w14:textId="77777777" w:rsidR="00046090" w:rsidRDefault="00046090">
            <w:pPr>
              <w:pStyle w:val="TableParagraph"/>
              <w:rPr>
                <w:rFonts w:ascii="Times New Roman"/>
                <w:sz w:val="20"/>
              </w:rPr>
            </w:pPr>
          </w:p>
        </w:tc>
      </w:tr>
      <w:tr w:rsidR="00046090" w14:paraId="4E20E9A8" w14:textId="77777777">
        <w:trPr>
          <w:trHeight w:val="428"/>
        </w:trPr>
        <w:tc>
          <w:tcPr>
            <w:tcW w:w="4788" w:type="dxa"/>
          </w:tcPr>
          <w:p w14:paraId="523FE37F" w14:textId="77777777" w:rsidR="00046090" w:rsidRDefault="00046090">
            <w:pPr>
              <w:pStyle w:val="TableParagraph"/>
              <w:rPr>
                <w:rFonts w:ascii="Times New Roman"/>
                <w:sz w:val="20"/>
              </w:rPr>
            </w:pPr>
          </w:p>
        </w:tc>
        <w:tc>
          <w:tcPr>
            <w:tcW w:w="4788" w:type="dxa"/>
          </w:tcPr>
          <w:p w14:paraId="780760FE" w14:textId="77777777" w:rsidR="00046090" w:rsidRDefault="00046090">
            <w:pPr>
              <w:pStyle w:val="TableParagraph"/>
              <w:rPr>
                <w:rFonts w:ascii="Times New Roman"/>
                <w:sz w:val="20"/>
              </w:rPr>
            </w:pPr>
          </w:p>
        </w:tc>
      </w:tr>
      <w:tr w:rsidR="00046090" w14:paraId="0B0D29B9" w14:textId="77777777">
        <w:trPr>
          <w:trHeight w:val="726"/>
        </w:trPr>
        <w:tc>
          <w:tcPr>
            <w:tcW w:w="4788" w:type="dxa"/>
            <w:shd w:val="clear" w:color="auto" w:fill="DADADA"/>
          </w:tcPr>
          <w:p w14:paraId="5FB0B5C2" w14:textId="77777777" w:rsidR="00046090" w:rsidRDefault="00405412">
            <w:pPr>
              <w:pStyle w:val="TableParagraph"/>
              <w:spacing w:before="75"/>
              <w:ind w:left="1895"/>
              <w:rPr>
                <w:b/>
              </w:rPr>
            </w:pPr>
            <w:r>
              <w:rPr>
                <w:b/>
              </w:rPr>
              <w:t>Sales Volume</w:t>
            </w:r>
          </w:p>
        </w:tc>
        <w:tc>
          <w:tcPr>
            <w:tcW w:w="4788" w:type="dxa"/>
            <w:shd w:val="clear" w:color="auto" w:fill="DADADA"/>
          </w:tcPr>
          <w:p w14:paraId="1939CA9E" w14:textId="77777777" w:rsidR="00046090" w:rsidRDefault="00405412">
            <w:pPr>
              <w:pStyle w:val="TableParagraph"/>
              <w:spacing w:before="75"/>
              <w:ind w:left="728" w:right="311"/>
              <w:jc w:val="center"/>
              <w:rPr>
                <w:b/>
              </w:rPr>
            </w:pPr>
            <w:r>
              <w:rPr>
                <w:b/>
              </w:rPr>
              <w:t>Existing Credit Insurance Business</w:t>
            </w:r>
          </w:p>
          <w:p w14:paraId="591EBB88" w14:textId="77777777" w:rsidR="00046090" w:rsidRDefault="00405412">
            <w:pPr>
              <w:pStyle w:val="TableParagraph"/>
              <w:spacing w:before="3"/>
              <w:ind w:left="727" w:right="311"/>
              <w:jc w:val="center"/>
              <w:rPr>
                <w:sz w:val="20"/>
              </w:rPr>
            </w:pPr>
            <w:r>
              <w:rPr>
                <w:sz w:val="20"/>
              </w:rPr>
              <w:t>(If applicable)</w:t>
            </w:r>
          </w:p>
        </w:tc>
      </w:tr>
      <w:tr w:rsidR="00046090" w14:paraId="6E8ACCBB" w14:textId="77777777">
        <w:trPr>
          <w:trHeight w:val="1924"/>
        </w:trPr>
        <w:tc>
          <w:tcPr>
            <w:tcW w:w="4788" w:type="dxa"/>
          </w:tcPr>
          <w:p w14:paraId="13066578" w14:textId="77777777" w:rsidR="00046090" w:rsidRDefault="00046090">
            <w:pPr>
              <w:pStyle w:val="TableParagraph"/>
              <w:spacing w:before="9"/>
              <w:rPr>
                <w:b/>
                <w:sz w:val="18"/>
              </w:rPr>
            </w:pPr>
          </w:p>
          <w:p w14:paraId="776F561A" w14:textId="6E8C2894" w:rsidR="00046090" w:rsidRDefault="00405412">
            <w:pPr>
              <w:pStyle w:val="TableParagraph"/>
              <w:ind w:left="110"/>
              <w:rPr>
                <w:sz w:val="20"/>
              </w:rPr>
            </w:pPr>
            <w:r>
              <w:rPr>
                <w:sz w:val="20"/>
              </w:rPr>
              <w:t>Vehicle Sales:</w:t>
            </w:r>
            <w:r w:rsidR="000F523B">
              <w:rPr>
                <w:sz w:val="20"/>
              </w:rPr>
              <w:t xml:space="preserve">                                        </w:t>
            </w:r>
          </w:p>
          <w:p w14:paraId="0547156A" w14:textId="77777777" w:rsidR="00046090" w:rsidRDefault="00E5699F">
            <w:pPr>
              <w:pStyle w:val="TableParagraph"/>
              <w:tabs>
                <w:tab w:val="left" w:pos="3299"/>
              </w:tabs>
              <w:spacing w:line="20" w:lineRule="exact"/>
              <w:ind w:left="1854"/>
              <w:rPr>
                <w:sz w:val="2"/>
              </w:rPr>
            </w:pPr>
            <w:r>
              <w:rPr>
                <w:sz w:val="2"/>
              </w:rPr>
            </w:r>
            <w:r>
              <w:rPr>
                <w:sz w:val="2"/>
              </w:rPr>
              <w:pict w14:anchorId="0C685AB7">
                <v:group id="_x0000_s1035" alt="" style="width:49.95pt;height:.65pt;mso-position-horizontal-relative:char;mso-position-vertical-relative:line" coordsize="999,13">
                  <v:line id="_x0000_s1036" alt="" style="position:absolute" from="0,6" to="441,6" strokeweight=".22136mm"/>
                  <v:line id="_x0000_s1037" alt="" style="position:absolute" from="444,6" to="665,6" strokeweight=".22136mm"/>
                  <v:line id="_x0000_s1038" alt="" style="position:absolute" from="667,6" to="998,6" strokeweight=".22136mm"/>
                  <w10:wrap type="none"/>
                  <w10:anchorlock/>
                </v:group>
              </w:pict>
            </w:r>
            <w:r w:rsidR="00405412">
              <w:rPr>
                <w:sz w:val="2"/>
              </w:rPr>
              <w:tab/>
            </w:r>
            <w:r>
              <w:rPr>
                <w:sz w:val="2"/>
              </w:rPr>
            </w:r>
            <w:r>
              <w:rPr>
                <w:sz w:val="2"/>
              </w:rPr>
              <w:pict w14:anchorId="5BD674A4">
                <v:group id="_x0000_s1030" alt="" style="width:61.1pt;height:.65pt;mso-position-horizontal-relative:char;mso-position-vertical-relative:line" coordsize="1222,13">
                  <v:line id="_x0000_s1031" alt="" style="position:absolute" from="0,6" to="331,6" strokeweight=".22136mm"/>
                  <v:line id="_x0000_s1032" alt="" style="position:absolute" from="334,6" to="665,6" strokeweight=".22136mm"/>
                  <v:line id="_x0000_s1033" alt="" style="position:absolute" from="667,6" to="998,6" strokeweight=".22136mm"/>
                  <v:line id="_x0000_s1034" alt="" style="position:absolute" from="1001,6" to="1221,6" strokeweight=".22136mm"/>
                  <w10:wrap type="none"/>
                  <w10:anchorlock/>
                </v:group>
              </w:pict>
            </w:r>
          </w:p>
          <w:p w14:paraId="130D41A0" w14:textId="77777777" w:rsidR="00046090" w:rsidRDefault="00405412">
            <w:pPr>
              <w:pStyle w:val="TableParagraph"/>
              <w:tabs>
                <w:tab w:val="left" w:pos="3575"/>
              </w:tabs>
              <w:ind w:left="2066"/>
              <w:rPr>
                <w:sz w:val="20"/>
              </w:rPr>
            </w:pPr>
            <w:r>
              <w:rPr>
                <w:sz w:val="20"/>
              </w:rPr>
              <w:t>Monthly</w:t>
            </w:r>
            <w:r>
              <w:rPr>
                <w:sz w:val="20"/>
              </w:rPr>
              <w:tab/>
              <w:t>Annual</w:t>
            </w:r>
          </w:p>
          <w:p w14:paraId="7E9B60DA" w14:textId="77777777" w:rsidR="00046090" w:rsidRDefault="00046090">
            <w:pPr>
              <w:pStyle w:val="TableParagraph"/>
              <w:spacing w:before="10"/>
              <w:rPr>
                <w:b/>
                <w:sz w:val="19"/>
              </w:rPr>
            </w:pPr>
          </w:p>
          <w:p w14:paraId="29DF8136" w14:textId="5EDC2A69" w:rsidR="00046090" w:rsidRDefault="00405412" w:rsidP="000F523B">
            <w:pPr>
              <w:pStyle w:val="TableParagraph"/>
              <w:tabs>
                <w:tab w:val="left" w:pos="2347"/>
                <w:tab w:val="left" w:pos="2891"/>
                <w:tab w:val="left" w:pos="3337"/>
                <w:tab w:val="left" w:pos="4558"/>
              </w:tabs>
              <w:ind w:left="110"/>
              <w:rPr>
                <w:sz w:val="20"/>
              </w:rPr>
            </w:pPr>
            <w:r>
              <w:rPr>
                <w:spacing w:val="-6"/>
                <w:sz w:val="20"/>
              </w:rPr>
              <w:t xml:space="preserve">Loan/Lease </w:t>
            </w:r>
            <w:r>
              <w:rPr>
                <w:sz w:val="20"/>
              </w:rPr>
              <w:t>Count:</w:t>
            </w:r>
            <w:r>
              <w:rPr>
                <w:spacing w:val="40"/>
                <w:sz w:val="20"/>
              </w:rPr>
              <w:t xml:space="preserve"> </w:t>
            </w:r>
            <w:r>
              <w:rPr>
                <w:sz w:val="20"/>
              </w:rPr>
              <w:t>_</w:t>
            </w:r>
            <w:r>
              <w:rPr>
                <w:w w:val="99"/>
                <w:sz w:val="20"/>
                <w:u w:val="single"/>
              </w:rPr>
              <w:t xml:space="preserve"> </w:t>
            </w:r>
            <w:r>
              <w:rPr>
                <w:sz w:val="20"/>
                <w:u w:val="single"/>
              </w:rPr>
              <w:tab/>
            </w:r>
            <w:r w:rsidR="000F523B">
              <w:rPr>
                <w:sz w:val="20"/>
                <w:u w:val="single"/>
              </w:rPr>
              <w:tab/>
            </w:r>
            <w:r>
              <w:rPr>
                <w:sz w:val="20"/>
              </w:rPr>
              <w:tab/>
            </w:r>
            <w:r>
              <w:rPr>
                <w:w w:val="99"/>
                <w:sz w:val="20"/>
                <w:u w:val="single"/>
              </w:rPr>
              <w:t xml:space="preserve"> </w:t>
            </w:r>
            <w:r w:rsidR="00880662">
              <w:rPr>
                <w:w w:val="99"/>
                <w:sz w:val="20"/>
                <w:u w:val="single"/>
              </w:rPr>
              <w:t xml:space="preserve">       </w:t>
            </w:r>
            <w:r>
              <w:rPr>
                <w:sz w:val="20"/>
                <w:u w:val="single"/>
              </w:rPr>
              <w:tab/>
            </w:r>
          </w:p>
          <w:p w14:paraId="7E6CAB63" w14:textId="77777777" w:rsidR="00046090" w:rsidRDefault="00405412">
            <w:pPr>
              <w:pStyle w:val="TableParagraph"/>
              <w:tabs>
                <w:tab w:val="left" w:pos="3575"/>
              </w:tabs>
              <w:ind w:left="2066"/>
              <w:rPr>
                <w:sz w:val="20"/>
              </w:rPr>
            </w:pPr>
            <w:r>
              <w:rPr>
                <w:sz w:val="20"/>
              </w:rPr>
              <w:t>Monthly</w:t>
            </w:r>
            <w:r>
              <w:rPr>
                <w:sz w:val="20"/>
              </w:rPr>
              <w:tab/>
              <w:t>Annual</w:t>
            </w:r>
          </w:p>
        </w:tc>
        <w:tc>
          <w:tcPr>
            <w:tcW w:w="4788" w:type="dxa"/>
          </w:tcPr>
          <w:p w14:paraId="29F7ECB4" w14:textId="77777777" w:rsidR="00046090" w:rsidRDefault="00046090">
            <w:pPr>
              <w:pStyle w:val="TableParagraph"/>
              <w:spacing w:before="9"/>
              <w:rPr>
                <w:b/>
                <w:sz w:val="28"/>
              </w:rPr>
            </w:pPr>
          </w:p>
          <w:p w14:paraId="2E846A7A" w14:textId="77777777" w:rsidR="00046090" w:rsidRDefault="00405412">
            <w:pPr>
              <w:pStyle w:val="TableParagraph"/>
              <w:ind w:left="105"/>
              <w:rPr>
                <w:sz w:val="20"/>
              </w:rPr>
            </w:pPr>
            <w:r>
              <w:rPr>
                <w:sz w:val="20"/>
              </w:rPr>
              <w:t>Annual Insurance Premium:</w:t>
            </w:r>
          </w:p>
          <w:p w14:paraId="6EA558BC" w14:textId="77777777" w:rsidR="000F523B" w:rsidRDefault="000F523B">
            <w:pPr>
              <w:pStyle w:val="TableParagraph"/>
              <w:ind w:left="105"/>
              <w:rPr>
                <w:sz w:val="20"/>
              </w:rPr>
            </w:pPr>
          </w:p>
          <w:p w14:paraId="2740730F" w14:textId="3F53F235" w:rsidR="000F523B" w:rsidRDefault="000F523B">
            <w:pPr>
              <w:pStyle w:val="TableParagraph"/>
              <w:ind w:left="105"/>
              <w:rPr>
                <w:sz w:val="20"/>
              </w:rPr>
            </w:pPr>
          </w:p>
        </w:tc>
      </w:tr>
    </w:tbl>
    <w:p w14:paraId="5DDD0A4F" w14:textId="77777777" w:rsidR="00046090" w:rsidRDefault="00046090">
      <w:pPr>
        <w:rPr>
          <w:sz w:val="20"/>
        </w:rPr>
        <w:sectPr w:rsidR="00046090">
          <w:type w:val="continuous"/>
          <w:pgSz w:w="12240" w:h="15840"/>
          <w:pgMar w:top="940" w:right="980" w:bottom="280" w:left="1200" w:header="720" w:footer="720" w:gutter="0"/>
          <w:cols w:space="720"/>
        </w:sectPr>
      </w:pPr>
    </w:p>
    <w:p w14:paraId="03E15397" w14:textId="77777777" w:rsidR="00046090" w:rsidRDefault="00405412">
      <w:pPr>
        <w:pStyle w:val="Heading1"/>
        <w:spacing w:before="80"/>
      </w:pPr>
      <w:bookmarkStart w:id="0" w:name="Licensing_Required_for_Sale_of_Product:"/>
      <w:bookmarkEnd w:id="0"/>
      <w:r>
        <w:rPr>
          <w:u w:val="thick"/>
        </w:rPr>
        <w:lastRenderedPageBreak/>
        <w:t>Licensing Required for Sale of Product</w:t>
      </w:r>
      <w:r>
        <w:t>:</w:t>
      </w:r>
    </w:p>
    <w:p w14:paraId="765087FE" w14:textId="77777777" w:rsidR="00046090" w:rsidRDefault="00046090">
      <w:pPr>
        <w:pStyle w:val="BodyText"/>
        <w:spacing w:before="7"/>
        <w:rPr>
          <w:b/>
          <w:sz w:val="12"/>
        </w:rPr>
      </w:pPr>
    </w:p>
    <w:p w14:paraId="0A7E07B3" w14:textId="77777777" w:rsidR="00046090" w:rsidRDefault="00405412">
      <w:pPr>
        <w:pStyle w:val="BodyText"/>
        <w:spacing w:before="93"/>
        <w:ind w:left="240" w:right="62"/>
      </w:pPr>
      <w:r>
        <w:t>AB,</w:t>
      </w:r>
      <w:r>
        <w:rPr>
          <w:spacing w:val="-10"/>
        </w:rPr>
        <w:t xml:space="preserve"> </w:t>
      </w:r>
      <w:r>
        <w:t>SK</w:t>
      </w:r>
      <w:r>
        <w:rPr>
          <w:spacing w:val="-11"/>
        </w:rPr>
        <w:t xml:space="preserve"> </w:t>
      </w:r>
      <w:r>
        <w:t>and</w:t>
      </w:r>
      <w:r>
        <w:rPr>
          <w:spacing w:val="-7"/>
        </w:rPr>
        <w:t xml:space="preserve"> </w:t>
      </w:r>
      <w:r>
        <w:t>MB</w:t>
      </w:r>
      <w:r>
        <w:rPr>
          <w:spacing w:val="-8"/>
        </w:rPr>
        <w:t xml:space="preserve"> </w:t>
      </w:r>
      <w:r>
        <w:t>have</w:t>
      </w:r>
      <w:r>
        <w:rPr>
          <w:spacing w:val="-10"/>
        </w:rPr>
        <w:t xml:space="preserve"> </w:t>
      </w:r>
      <w:r>
        <w:t>restricted</w:t>
      </w:r>
      <w:r>
        <w:rPr>
          <w:spacing w:val="-10"/>
        </w:rPr>
        <w:t xml:space="preserve"> </w:t>
      </w:r>
      <w:r>
        <w:t>licensing</w:t>
      </w:r>
      <w:r>
        <w:rPr>
          <w:spacing w:val="-13"/>
        </w:rPr>
        <w:t xml:space="preserve"> </w:t>
      </w:r>
      <w:r>
        <w:t>regimes</w:t>
      </w:r>
      <w:r>
        <w:rPr>
          <w:spacing w:val="-8"/>
        </w:rPr>
        <w:t xml:space="preserve"> </w:t>
      </w:r>
      <w:r>
        <w:t>in</w:t>
      </w:r>
      <w:r>
        <w:rPr>
          <w:spacing w:val="-10"/>
        </w:rPr>
        <w:t xml:space="preserve"> </w:t>
      </w:r>
      <w:r>
        <w:t>place</w:t>
      </w:r>
      <w:r>
        <w:rPr>
          <w:spacing w:val="-12"/>
        </w:rPr>
        <w:t xml:space="preserve"> </w:t>
      </w:r>
      <w:r>
        <w:t>for</w:t>
      </w:r>
      <w:r>
        <w:rPr>
          <w:spacing w:val="-9"/>
        </w:rPr>
        <w:t xml:space="preserve"> </w:t>
      </w:r>
      <w:r>
        <w:t>the</w:t>
      </w:r>
      <w:r>
        <w:rPr>
          <w:spacing w:val="-10"/>
        </w:rPr>
        <w:t xml:space="preserve"> </w:t>
      </w:r>
      <w:r>
        <w:t>sale</w:t>
      </w:r>
      <w:r>
        <w:rPr>
          <w:spacing w:val="-10"/>
        </w:rPr>
        <w:t xml:space="preserve"> </w:t>
      </w:r>
      <w:r>
        <w:t>of</w:t>
      </w:r>
      <w:r>
        <w:rPr>
          <w:spacing w:val="-7"/>
        </w:rPr>
        <w:t xml:space="preserve"> </w:t>
      </w:r>
      <w:r>
        <w:t>creditor</w:t>
      </w:r>
      <w:r>
        <w:rPr>
          <w:spacing w:val="-9"/>
        </w:rPr>
        <w:t xml:space="preserve"> </w:t>
      </w:r>
      <w:r>
        <w:t>insurance</w:t>
      </w:r>
      <w:r>
        <w:rPr>
          <w:spacing w:val="-10"/>
        </w:rPr>
        <w:t xml:space="preserve"> </w:t>
      </w:r>
      <w:r>
        <w:t>in</w:t>
      </w:r>
      <w:r>
        <w:rPr>
          <w:spacing w:val="-10"/>
        </w:rPr>
        <w:t xml:space="preserve"> </w:t>
      </w:r>
      <w:r>
        <w:t>some</w:t>
      </w:r>
      <w:r>
        <w:rPr>
          <w:spacing w:val="-10"/>
        </w:rPr>
        <w:t xml:space="preserve"> </w:t>
      </w:r>
      <w:r>
        <w:t>or</w:t>
      </w:r>
      <w:r>
        <w:rPr>
          <w:spacing w:val="-9"/>
        </w:rPr>
        <w:t xml:space="preserve"> </w:t>
      </w:r>
      <w:r>
        <w:t>all sectors.</w:t>
      </w:r>
    </w:p>
    <w:p w14:paraId="1FFA0B36" w14:textId="77777777" w:rsidR="00046090" w:rsidRDefault="00046090">
      <w:pPr>
        <w:pStyle w:val="BodyText"/>
        <w:spacing w:before="1"/>
      </w:pPr>
    </w:p>
    <w:p w14:paraId="568CDE66" w14:textId="77777777" w:rsidR="00046090" w:rsidRDefault="00E5699F">
      <w:pPr>
        <w:pStyle w:val="BodyText"/>
        <w:spacing w:before="1"/>
        <w:ind w:left="239"/>
      </w:pPr>
      <w:r>
        <w:pict w14:anchorId="01A63F03">
          <v:group id="_x0000_s1026" alt="" style="position:absolute;left:0;text-align:left;margin-left:55.3pt;margin-top:11.7pt;width:514.35pt;height:64.1pt;z-index:-6184;mso-position-horizontal-relative:page" coordorigin="1106,234" coordsize="10287,1282">
            <v:line id="_x0000_s1027" alt="" style="position:absolute" from="1116,239" to="11383,239" strokeweight=".16969mm"/>
            <v:line id="_x0000_s1028" alt="" style="position:absolute" from="1111,234" to="1111,1516" strokeweight=".48pt"/>
            <v:shape id="_x0000_s1029" alt="" style="position:absolute;left:1116;top:234;width:10272;height:1282" coordorigin="1116,234" coordsize="10272,1282" o:spt="100" adj="0,,0" path="m1116,1511r10267,m11388,234r,1282e" filled="f" strokeweight=".48pt">
              <v:stroke joinstyle="round"/>
              <v:formulas/>
              <v:path arrowok="t" o:connecttype="segments"/>
            </v:shape>
            <w10:wrap anchorx="page"/>
          </v:group>
        </w:pict>
      </w:r>
      <w:r w:rsidR="00405412">
        <w:t>List current (or previous licenses) and jurisdiction:</w:t>
      </w:r>
    </w:p>
    <w:p w14:paraId="753CC957" w14:textId="77777777" w:rsidR="00046090" w:rsidRDefault="00046090">
      <w:pPr>
        <w:pStyle w:val="BodyText"/>
      </w:pPr>
    </w:p>
    <w:p w14:paraId="38050A17" w14:textId="77777777" w:rsidR="00046090" w:rsidRDefault="00046090">
      <w:pPr>
        <w:pStyle w:val="BodyText"/>
      </w:pPr>
    </w:p>
    <w:p w14:paraId="3460D505" w14:textId="77777777" w:rsidR="00046090" w:rsidRDefault="00046090">
      <w:pPr>
        <w:pStyle w:val="BodyText"/>
      </w:pPr>
    </w:p>
    <w:p w14:paraId="01D8F14B" w14:textId="77777777" w:rsidR="00046090" w:rsidRDefault="00046090">
      <w:pPr>
        <w:pStyle w:val="BodyText"/>
      </w:pPr>
    </w:p>
    <w:p w14:paraId="7AAD80DE" w14:textId="77777777" w:rsidR="00046090" w:rsidRDefault="00046090">
      <w:pPr>
        <w:pStyle w:val="BodyText"/>
      </w:pPr>
    </w:p>
    <w:p w14:paraId="6D35AE72" w14:textId="77777777" w:rsidR="00046090" w:rsidRDefault="00046090">
      <w:pPr>
        <w:pStyle w:val="BodyText"/>
      </w:pPr>
    </w:p>
    <w:p w14:paraId="3F724E9D" w14:textId="77777777" w:rsidR="00046090" w:rsidRDefault="00046090">
      <w:pPr>
        <w:pStyle w:val="BodyText"/>
        <w:spacing w:before="10"/>
        <w:rPr>
          <w:sz w:val="23"/>
        </w:rPr>
      </w:pPr>
    </w:p>
    <w:p w14:paraId="1F3EB8F9" w14:textId="77777777" w:rsidR="00046090" w:rsidRDefault="00405412">
      <w:pPr>
        <w:pStyle w:val="BodyText"/>
        <w:spacing w:before="93"/>
        <w:ind w:left="239"/>
      </w:pPr>
      <w:r>
        <w:rPr>
          <w:u w:val="single"/>
        </w:rPr>
        <w:t>PLEASE NOTE REQUIREMENTS FOR RESTRICTED LICENSE BELOW</w:t>
      </w:r>
      <w:r>
        <w:t>:</w:t>
      </w:r>
    </w:p>
    <w:p w14:paraId="444AFD6D" w14:textId="77777777" w:rsidR="00046090" w:rsidRDefault="00046090">
      <w:pPr>
        <w:pStyle w:val="BodyText"/>
        <w:spacing w:before="4"/>
        <w:rPr>
          <w:sz w:val="21"/>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48"/>
        <w:gridCol w:w="7380"/>
      </w:tblGrid>
      <w:tr w:rsidR="00046090" w14:paraId="702713C2" w14:textId="77777777">
        <w:trPr>
          <w:trHeight w:val="2888"/>
        </w:trPr>
        <w:tc>
          <w:tcPr>
            <w:tcW w:w="2448" w:type="dxa"/>
          </w:tcPr>
          <w:p w14:paraId="0BE917B1" w14:textId="77777777" w:rsidR="00046090" w:rsidRDefault="00405412">
            <w:pPr>
              <w:pStyle w:val="TableParagraph"/>
              <w:spacing w:line="200" w:lineRule="exact"/>
              <w:ind w:left="110"/>
              <w:rPr>
                <w:sz w:val="18"/>
              </w:rPr>
            </w:pPr>
            <w:r>
              <w:rPr>
                <w:sz w:val="18"/>
              </w:rPr>
              <w:t>Manitoba</w:t>
            </w:r>
          </w:p>
        </w:tc>
        <w:tc>
          <w:tcPr>
            <w:tcW w:w="7380" w:type="dxa"/>
          </w:tcPr>
          <w:p w14:paraId="083E93A8" w14:textId="77777777" w:rsidR="00046090" w:rsidRDefault="00405412">
            <w:pPr>
              <w:pStyle w:val="TableParagraph"/>
              <w:ind w:left="107" w:right="134"/>
              <w:rPr>
                <w:sz w:val="18"/>
              </w:rPr>
            </w:pPr>
            <w:r>
              <w:rPr>
                <w:sz w:val="18"/>
              </w:rPr>
              <w:t>You are required to carry a minimum of $1,000,000 in respect of any one occurrence with an overall policy aggregate of at least $5,000,000.</w:t>
            </w:r>
          </w:p>
          <w:p w14:paraId="63B349E7" w14:textId="77777777" w:rsidR="00046090" w:rsidRDefault="00405412">
            <w:pPr>
              <w:pStyle w:val="TableParagraph"/>
              <w:spacing w:line="237" w:lineRule="auto"/>
              <w:ind w:left="107" w:right="103"/>
              <w:rPr>
                <w:b/>
                <w:sz w:val="18"/>
              </w:rPr>
            </w:pPr>
            <w:r>
              <w:rPr>
                <w:sz w:val="18"/>
              </w:rPr>
              <w:t xml:space="preserve">The policy must contain components as; coverage amounts that are exclusive of defense and investigative expenses; coverage that covers all of the insurance products that the insured is licensed to sell and will include coverage for the insured’s supervisory activities (if applicable), for financial planning services provided by the insured (if applicable), and for any unlicensed employee or administrative assistant for whose acts the insured is responsible. The coverage shall include extended reporting for a period of five (5) years, and will provide cover for errors and omissions that were made before the inception of the insurance, provided that the errors and omissions were made after June 1, 2001, and that the insured had no knowledge of the claim. The errors and omissions policy must not be restricted to a particular insurers’ product. </w:t>
            </w:r>
            <w:r>
              <w:rPr>
                <w:b/>
                <w:sz w:val="18"/>
              </w:rPr>
              <w:t>An endorsement to include fraud and dishonest acts must also be included as a mandatory requirement of errors and omissions insurance</w:t>
            </w:r>
          </w:p>
        </w:tc>
      </w:tr>
      <w:tr w:rsidR="00046090" w14:paraId="564C9DFA" w14:textId="77777777">
        <w:trPr>
          <w:trHeight w:val="1028"/>
        </w:trPr>
        <w:tc>
          <w:tcPr>
            <w:tcW w:w="2448" w:type="dxa"/>
          </w:tcPr>
          <w:p w14:paraId="262DE873" w14:textId="77777777" w:rsidR="00046090" w:rsidRDefault="00405412">
            <w:pPr>
              <w:pStyle w:val="TableParagraph"/>
              <w:spacing w:line="200" w:lineRule="exact"/>
              <w:ind w:left="110"/>
              <w:rPr>
                <w:sz w:val="18"/>
              </w:rPr>
            </w:pPr>
            <w:r>
              <w:rPr>
                <w:sz w:val="18"/>
              </w:rPr>
              <w:t>Saskatchewan</w:t>
            </w:r>
          </w:p>
        </w:tc>
        <w:tc>
          <w:tcPr>
            <w:tcW w:w="7380" w:type="dxa"/>
          </w:tcPr>
          <w:p w14:paraId="4A3B37B4" w14:textId="77777777" w:rsidR="00046090" w:rsidRDefault="00405412">
            <w:pPr>
              <w:pStyle w:val="TableParagraph"/>
              <w:spacing w:line="242" w:lineRule="auto"/>
              <w:ind w:left="107" w:right="164"/>
              <w:rPr>
                <w:sz w:val="18"/>
              </w:rPr>
            </w:pPr>
            <w:r>
              <w:rPr>
                <w:sz w:val="18"/>
              </w:rPr>
              <w:t>A</w:t>
            </w:r>
            <w:r>
              <w:rPr>
                <w:spacing w:val="-7"/>
                <w:sz w:val="18"/>
              </w:rPr>
              <w:t xml:space="preserve"> </w:t>
            </w:r>
            <w:r>
              <w:rPr>
                <w:sz w:val="18"/>
              </w:rPr>
              <w:t>restricted</w:t>
            </w:r>
            <w:r>
              <w:rPr>
                <w:spacing w:val="-9"/>
                <w:sz w:val="18"/>
              </w:rPr>
              <w:t xml:space="preserve"> </w:t>
            </w:r>
            <w:r>
              <w:rPr>
                <w:sz w:val="18"/>
              </w:rPr>
              <w:t>licensee</w:t>
            </w:r>
            <w:r>
              <w:rPr>
                <w:spacing w:val="-6"/>
                <w:sz w:val="18"/>
              </w:rPr>
              <w:t xml:space="preserve"> </w:t>
            </w:r>
            <w:r>
              <w:rPr>
                <w:sz w:val="18"/>
              </w:rPr>
              <w:t>shall</w:t>
            </w:r>
            <w:r>
              <w:rPr>
                <w:spacing w:val="-9"/>
                <w:sz w:val="18"/>
              </w:rPr>
              <w:t xml:space="preserve"> </w:t>
            </w:r>
            <w:r>
              <w:rPr>
                <w:sz w:val="18"/>
              </w:rPr>
              <w:t>maintain</w:t>
            </w:r>
            <w:r>
              <w:rPr>
                <w:spacing w:val="-9"/>
                <w:sz w:val="18"/>
              </w:rPr>
              <w:t xml:space="preserve"> </w:t>
            </w:r>
            <w:r>
              <w:rPr>
                <w:sz w:val="18"/>
              </w:rPr>
              <w:t>and</w:t>
            </w:r>
            <w:r>
              <w:rPr>
                <w:spacing w:val="-10"/>
                <w:sz w:val="18"/>
              </w:rPr>
              <w:t xml:space="preserve"> </w:t>
            </w:r>
            <w:r>
              <w:rPr>
                <w:sz w:val="18"/>
              </w:rPr>
              <w:t>provide</w:t>
            </w:r>
            <w:r>
              <w:rPr>
                <w:spacing w:val="-9"/>
                <w:sz w:val="18"/>
              </w:rPr>
              <w:t xml:space="preserve"> </w:t>
            </w:r>
            <w:r>
              <w:rPr>
                <w:sz w:val="18"/>
              </w:rPr>
              <w:t>annually</w:t>
            </w:r>
            <w:r>
              <w:rPr>
                <w:spacing w:val="-10"/>
                <w:sz w:val="18"/>
              </w:rPr>
              <w:t xml:space="preserve"> </w:t>
            </w:r>
            <w:r>
              <w:rPr>
                <w:sz w:val="18"/>
              </w:rPr>
              <w:t>proof</w:t>
            </w:r>
            <w:r>
              <w:rPr>
                <w:spacing w:val="-9"/>
                <w:sz w:val="18"/>
              </w:rPr>
              <w:t xml:space="preserve"> </w:t>
            </w:r>
            <w:r>
              <w:rPr>
                <w:sz w:val="18"/>
              </w:rPr>
              <w:t>of</w:t>
            </w:r>
            <w:r>
              <w:rPr>
                <w:spacing w:val="-7"/>
                <w:sz w:val="18"/>
              </w:rPr>
              <w:t xml:space="preserve"> </w:t>
            </w:r>
            <w:r>
              <w:rPr>
                <w:sz w:val="18"/>
              </w:rPr>
              <w:t>a</w:t>
            </w:r>
            <w:r>
              <w:rPr>
                <w:spacing w:val="-10"/>
                <w:sz w:val="18"/>
              </w:rPr>
              <w:t xml:space="preserve"> </w:t>
            </w:r>
            <w:r>
              <w:rPr>
                <w:sz w:val="18"/>
              </w:rPr>
              <w:t>valid</w:t>
            </w:r>
            <w:r>
              <w:rPr>
                <w:spacing w:val="-10"/>
                <w:sz w:val="18"/>
              </w:rPr>
              <w:t xml:space="preserve"> </w:t>
            </w:r>
            <w:r>
              <w:rPr>
                <w:sz w:val="18"/>
              </w:rPr>
              <w:t>policy</w:t>
            </w:r>
            <w:r>
              <w:rPr>
                <w:spacing w:val="-10"/>
                <w:sz w:val="18"/>
              </w:rPr>
              <w:t xml:space="preserve"> </w:t>
            </w:r>
            <w:r>
              <w:rPr>
                <w:sz w:val="18"/>
              </w:rPr>
              <w:t>of</w:t>
            </w:r>
            <w:r>
              <w:rPr>
                <w:spacing w:val="-11"/>
                <w:sz w:val="18"/>
              </w:rPr>
              <w:t xml:space="preserve"> </w:t>
            </w:r>
            <w:r>
              <w:rPr>
                <w:sz w:val="18"/>
              </w:rPr>
              <w:t>errors and omissions insurance that meets the following</w:t>
            </w:r>
            <w:r>
              <w:rPr>
                <w:spacing w:val="-20"/>
                <w:sz w:val="18"/>
              </w:rPr>
              <w:t xml:space="preserve"> </w:t>
            </w:r>
            <w:r>
              <w:rPr>
                <w:sz w:val="18"/>
              </w:rPr>
              <w:t>requirements:</w:t>
            </w:r>
          </w:p>
          <w:p w14:paraId="5CD4C982" w14:textId="77777777" w:rsidR="00046090" w:rsidRDefault="00405412">
            <w:pPr>
              <w:pStyle w:val="TableParagraph"/>
              <w:numPr>
                <w:ilvl w:val="0"/>
                <w:numId w:val="1"/>
              </w:numPr>
              <w:tabs>
                <w:tab w:val="left" w:pos="377"/>
              </w:tabs>
              <w:spacing w:line="199" w:lineRule="exact"/>
              <w:rPr>
                <w:sz w:val="18"/>
              </w:rPr>
            </w:pPr>
            <w:r>
              <w:rPr>
                <w:sz w:val="18"/>
              </w:rPr>
              <w:t>a</w:t>
            </w:r>
            <w:r>
              <w:rPr>
                <w:spacing w:val="-3"/>
                <w:sz w:val="18"/>
              </w:rPr>
              <w:t xml:space="preserve"> </w:t>
            </w:r>
            <w:r>
              <w:rPr>
                <w:sz w:val="18"/>
              </w:rPr>
              <w:t>minimum</w:t>
            </w:r>
            <w:r>
              <w:rPr>
                <w:spacing w:val="-3"/>
                <w:sz w:val="18"/>
              </w:rPr>
              <w:t xml:space="preserve"> </w:t>
            </w:r>
            <w:r>
              <w:rPr>
                <w:sz w:val="18"/>
              </w:rPr>
              <w:t>of</w:t>
            </w:r>
            <w:r>
              <w:rPr>
                <w:spacing w:val="-9"/>
                <w:sz w:val="18"/>
              </w:rPr>
              <w:t xml:space="preserve"> </w:t>
            </w:r>
            <w:r>
              <w:rPr>
                <w:sz w:val="18"/>
              </w:rPr>
              <w:t>$1,000,000</w:t>
            </w:r>
            <w:r>
              <w:rPr>
                <w:spacing w:val="-8"/>
                <w:sz w:val="18"/>
              </w:rPr>
              <w:t xml:space="preserve"> </w:t>
            </w:r>
            <w:r>
              <w:rPr>
                <w:sz w:val="18"/>
              </w:rPr>
              <w:t>coverage</w:t>
            </w:r>
            <w:r>
              <w:rPr>
                <w:spacing w:val="-3"/>
                <w:sz w:val="18"/>
              </w:rPr>
              <w:t xml:space="preserve"> </w:t>
            </w:r>
            <w:r>
              <w:rPr>
                <w:sz w:val="18"/>
              </w:rPr>
              <w:t>and</w:t>
            </w:r>
            <w:r>
              <w:rPr>
                <w:spacing w:val="-3"/>
                <w:sz w:val="18"/>
              </w:rPr>
              <w:t xml:space="preserve"> </w:t>
            </w:r>
            <w:r>
              <w:rPr>
                <w:sz w:val="18"/>
              </w:rPr>
              <w:t>a</w:t>
            </w:r>
            <w:r>
              <w:rPr>
                <w:spacing w:val="-11"/>
                <w:sz w:val="18"/>
              </w:rPr>
              <w:t xml:space="preserve"> </w:t>
            </w:r>
            <w:r>
              <w:rPr>
                <w:sz w:val="18"/>
              </w:rPr>
              <w:t>minimum</w:t>
            </w:r>
            <w:r>
              <w:rPr>
                <w:spacing w:val="-5"/>
                <w:sz w:val="18"/>
              </w:rPr>
              <w:t xml:space="preserve"> </w:t>
            </w:r>
            <w:r>
              <w:rPr>
                <w:sz w:val="18"/>
              </w:rPr>
              <w:t>aggregate</w:t>
            </w:r>
            <w:r>
              <w:rPr>
                <w:spacing w:val="-6"/>
                <w:sz w:val="18"/>
              </w:rPr>
              <w:t xml:space="preserve"> </w:t>
            </w:r>
            <w:r>
              <w:rPr>
                <w:sz w:val="18"/>
              </w:rPr>
              <w:t>limit</w:t>
            </w:r>
            <w:r>
              <w:rPr>
                <w:spacing w:val="-6"/>
                <w:sz w:val="18"/>
              </w:rPr>
              <w:t xml:space="preserve"> </w:t>
            </w:r>
            <w:r>
              <w:rPr>
                <w:sz w:val="18"/>
              </w:rPr>
              <w:t>of</w:t>
            </w:r>
            <w:r>
              <w:rPr>
                <w:spacing w:val="-9"/>
                <w:sz w:val="18"/>
              </w:rPr>
              <w:t xml:space="preserve"> </w:t>
            </w:r>
            <w:r>
              <w:rPr>
                <w:sz w:val="18"/>
              </w:rPr>
              <w:t>$2,000,000;</w:t>
            </w:r>
          </w:p>
          <w:p w14:paraId="6A436740" w14:textId="77777777" w:rsidR="00046090" w:rsidRDefault="00405412">
            <w:pPr>
              <w:pStyle w:val="TableParagraph"/>
              <w:numPr>
                <w:ilvl w:val="0"/>
                <w:numId w:val="1"/>
              </w:numPr>
              <w:tabs>
                <w:tab w:val="left" w:pos="377"/>
              </w:tabs>
              <w:spacing w:line="206" w:lineRule="exact"/>
              <w:rPr>
                <w:sz w:val="18"/>
              </w:rPr>
            </w:pPr>
            <w:r>
              <w:rPr>
                <w:sz w:val="18"/>
              </w:rPr>
              <w:t>covers the insurance activities of the licensee;</w:t>
            </w:r>
            <w:r>
              <w:rPr>
                <w:spacing w:val="-28"/>
                <w:sz w:val="18"/>
              </w:rPr>
              <w:t xml:space="preserve"> </w:t>
            </w:r>
            <w:r>
              <w:rPr>
                <w:sz w:val="18"/>
              </w:rPr>
              <w:t>and</w:t>
            </w:r>
          </w:p>
          <w:p w14:paraId="36DCF916" w14:textId="77777777" w:rsidR="00046090" w:rsidRDefault="00405412">
            <w:pPr>
              <w:pStyle w:val="TableParagraph"/>
              <w:numPr>
                <w:ilvl w:val="0"/>
                <w:numId w:val="1"/>
              </w:numPr>
              <w:tabs>
                <w:tab w:val="left" w:pos="367"/>
              </w:tabs>
              <w:spacing w:line="188" w:lineRule="exact"/>
              <w:ind w:left="366" w:hanging="259"/>
              <w:rPr>
                <w:sz w:val="18"/>
              </w:rPr>
            </w:pPr>
            <w:r>
              <w:rPr>
                <w:sz w:val="18"/>
              </w:rPr>
              <w:t>is</w:t>
            </w:r>
            <w:r>
              <w:rPr>
                <w:spacing w:val="-4"/>
                <w:sz w:val="18"/>
              </w:rPr>
              <w:t xml:space="preserve"> </w:t>
            </w:r>
            <w:r>
              <w:rPr>
                <w:sz w:val="18"/>
              </w:rPr>
              <w:t>underwritten</w:t>
            </w:r>
            <w:r>
              <w:rPr>
                <w:spacing w:val="-3"/>
                <w:sz w:val="18"/>
              </w:rPr>
              <w:t xml:space="preserve"> </w:t>
            </w:r>
            <w:r>
              <w:rPr>
                <w:sz w:val="18"/>
              </w:rPr>
              <w:t>by</w:t>
            </w:r>
            <w:r>
              <w:rPr>
                <w:spacing w:val="-7"/>
                <w:sz w:val="18"/>
              </w:rPr>
              <w:t xml:space="preserve"> </w:t>
            </w:r>
            <w:r>
              <w:rPr>
                <w:sz w:val="18"/>
              </w:rPr>
              <w:t>an</w:t>
            </w:r>
            <w:r>
              <w:rPr>
                <w:spacing w:val="-2"/>
                <w:sz w:val="18"/>
              </w:rPr>
              <w:t xml:space="preserve"> </w:t>
            </w:r>
            <w:r>
              <w:rPr>
                <w:sz w:val="18"/>
              </w:rPr>
              <w:t>insurance</w:t>
            </w:r>
            <w:r>
              <w:rPr>
                <w:spacing w:val="-7"/>
                <w:sz w:val="18"/>
              </w:rPr>
              <w:t xml:space="preserve"> </w:t>
            </w:r>
            <w:r>
              <w:rPr>
                <w:sz w:val="18"/>
              </w:rPr>
              <w:t>company</w:t>
            </w:r>
            <w:r>
              <w:rPr>
                <w:spacing w:val="-9"/>
                <w:sz w:val="18"/>
              </w:rPr>
              <w:t xml:space="preserve"> </w:t>
            </w:r>
            <w:r>
              <w:rPr>
                <w:sz w:val="18"/>
              </w:rPr>
              <w:t>licensed</w:t>
            </w:r>
            <w:r>
              <w:rPr>
                <w:spacing w:val="-3"/>
                <w:sz w:val="18"/>
              </w:rPr>
              <w:t xml:space="preserve"> </w:t>
            </w:r>
            <w:r>
              <w:rPr>
                <w:sz w:val="18"/>
              </w:rPr>
              <w:t>to</w:t>
            </w:r>
            <w:r>
              <w:rPr>
                <w:spacing w:val="-2"/>
                <w:sz w:val="18"/>
              </w:rPr>
              <w:t xml:space="preserve"> </w:t>
            </w:r>
            <w:r>
              <w:rPr>
                <w:sz w:val="18"/>
              </w:rPr>
              <w:t>do</w:t>
            </w:r>
            <w:r>
              <w:rPr>
                <w:spacing w:val="-7"/>
                <w:sz w:val="18"/>
              </w:rPr>
              <w:t xml:space="preserve"> </w:t>
            </w:r>
            <w:r>
              <w:rPr>
                <w:sz w:val="18"/>
              </w:rPr>
              <w:t>business</w:t>
            </w:r>
            <w:r>
              <w:rPr>
                <w:spacing w:val="-4"/>
                <w:sz w:val="18"/>
              </w:rPr>
              <w:t xml:space="preserve"> </w:t>
            </w:r>
            <w:r>
              <w:rPr>
                <w:sz w:val="18"/>
              </w:rPr>
              <w:t>in</w:t>
            </w:r>
            <w:r>
              <w:rPr>
                <w:spacing w:val="-2"/>
                <w:sz w:val="18"/>
              </w:rPr>
              <w:t xml:space="preserve"> </w:t>
            </w:r>
            <w:r>
              <w:rPr>
                <w:sz w:val="18"/>
              </w:rPr>
              <w:t>Canada.</w:t>
            </w:r>
          </w:p>
        </w:tc>
      </w:tr>
      <w:tr w:rsidR="00046090" w14:paraId="3AADBF3E" w14:textId="77777777">
        <w:trPr>
          <w:trHeight w:val="1031"/>
        </w:trPr>
        <w:tc>
          <w:tcPr>
            <w:tcW w:w="2448" w:type="dxa"/>
          </w:tcPr>
          <w:p w14:paraId="5455699E" w14:textId="77777777" w:rsidR="00046090" w:rsidRDefault="00405412">
            <w:pPr>
              <w:pStyle w:val="TableParagraph"/>
              <w:spacing w:line="205" w:lineRule="exact"/>
              <w:ind w:left="110"/>
              <w:rPr>
                <w:sz w:val="18"/>
              </w:rPr>
            </w:pPr>
            <w:r>
              <w:rPr>
                <w:sz w:val="18"/>
              </w:rPr>
              <w:t>Alberta</w:t>
            </w:r>
          </w:p>
        </w:tc>
        <w:tc>
          <w:tcPr>
            <w:tcW w:w="7380" w:type="dxa"/>
          </w:tcPr>
          <w:p w14:paraId="6BC1BE85" w14:textId="77777777" w:rsidR="00046090" w:rsidRDefault="00405412">
            <w:pPr>
              <w:pStyle w:val="TableParagraph"/>
              <w:ind w:left="107" w:right="164"/>
              <w:rPr>
                <w:sz w:val="18"/>
              </w:rPr>
            </w:pPr>
            <w:r>
              <w:rPr>
                <w:sz w:val="18"/>
              </w:rPr>
              <w:t>The errors and omissions insurance required in respect of a business that holds a restricted certificate must provide coverage of at least $500 000 per claim, with a maximum policy payout for all claims in a policy year determined by multiplying $500 000</w:t>
            </w:r>
          </w:p>
          <w:p w14:paraId="02B6D248" w14:textId="77777777" w:rsidR="00046090" w:rsidRDefault="00405412">
            <w:pPr>
              <w:pStyle w:val="TableParagraph"/>
              <w:spacing w:before="2" w:line="206" w:lineRule="exact"/>
              <w:ind w:left="107" w:right="214"/>
              <w:rPr>
                <w:sz w:val="18"/>
              </w:rPr>
            </w:pPr>
            <w:r>
              <w:rPr>
                <w:sz w:val="18"/>
              </w:rPr>
              <w:t>by the number of employees of the business who act or offer to act as insurance agents, to a maximum of $2 000 000.</w:t>
            </w:r>
          </w:p>
        </w:tc>
      </w:tr>
    </w:tbl>
    <w:p w14:paraId="368E7203" w14:textId="77777777" w:rsidR="00046090" w:rsidRDefault="00046090">
      <w:pPr>
        <w:pStyle w:val="BodyText"/>
        <w:rPr>
          <w:sz w:val="22"/>
        </w:rPr>
      </w:pPr>
    </w:p>
    <w:p w14:paraId="11B8A852" w14:textId="77777777" w:rsidR="00046090" w:rsidRDefault="00046090">
      <w:pPr>
        <w:pStyle w:val="BodyText"/>
        <w:spacing w:before="5"/>
        <w:rPr>
          <w:sz w:val="19"/>
        </w:rPr>
      </w:pPr>
    </w:p>
    <w:p w14:paraId="741E1359" w14:textId="77777777" w:rsidR="00046090" w:rsidRDefault="00405412">
      <w:pPr>
        <w:pStyle w:val="Heading1"/>
      </w:pPr>
      <w:bookmarkStart w:id="1" w:name="Other_pertinent_information_regarding_th"/>
      <w:bookmarkEnd w:id="1"/>
      <w:r>
        <w:t>Other pertinent information regarding this opportunity:</w:t>
      </w:r>
    </w:p>
    <w:p w14:paraId="40D93B10" w14:textId="77777777" w:rsidR="00046090" w:rsidRDefault="00046090">
      <w:pPr>
        <w:pStyle w:val="BodyText"/>
        <w:rPr>
          <w:b/>
        </w:rPr>
      </w:pPr>
    </w:p>
    <w:p w14:paraId="68BBA6DB" w14:textId="77777777" w:rsidR="00046090" w:rsidRDefault="00046090">
      <w:pPr>
        <w:pStyle w:val="BodyText"/>
        <w:rPr>
          <w:b/>
        </w:rPr>
      </w:pPr>
    </w:p>
    <w:p w14:paraId="01FD1BCB" w14:textId="77777777" w:rsidR="00046090" w:rsidRDefault="00046090">
      <w:pPr>
        <w:pStyle w:val="BodyText"/>
        <w:rPr>
          <w:b/>
        </w:rPr>
      </w:pPr>
    </w:p>
    <w:p w14:paraId="661FF45D" w14:textId="77777777" w:rsidR="00046090" w:rsidRDefault="00046090">
      <w:pPr>
        <w:pStyle w:val="BodyText"/>
        <w:rPr>
          <w:b/>
        </w:rPr>
      </w:pPr>
    </w:p>
    <w:p w14:paraId="72EE87C6" w14:textId="77777777" w:rsidR="00046090" w:rsidRDefault="00046090">
      <w:pPr>
        <w:pStyle w:val="BodyText"/>
        <w:rPr>
          <w:b/>
        </w:rPr>
      </w:pPr>
    </w:p>
    <w:p w14:paraId="43DBAEAA" w14:textId="77777777" w:rsidR="00046090" w:rsidRDefault="00046090">
      <w:pPr>
        <w:pStyle w:val="BodyText"/>
        <w:rPr>
          <w:b/>
        </w:rPr>
      </w:pPr>
    </w:p>
    <w:p w14:paraId="5DC893C9" w14:textId="77777777" w:rsidR="00046090" w:rsidRDefault="00046090">
      <w:pPr>
        <w:pStyle w:val="BodyText"/>
        <w:rPr>
          <w:b/>
        </w:rPr>
      </w:pPr>
    </w:p>
    <w:p w14:paraId="72DA72AA" w14:textId="77777777" w:rsidR="00046090" w:rsidRDefault="00046090">
      <w:pPr>
        <w:pStyle w:val="BodyText"/>
        <w:rPr>
          <w:b/>
        </w:rPr>
      </w:pPr>
    </w:p>
    <w:p w14:paraId="416DCC22" w14:textId="77777777" w:rsidR="00046090" w:rsidRDefault="00046090">
      <w:pPr>
        <w:pStyle w:val="BodyText"/>
        <w:rPr>
          <w:b/>
        </w:rPr>
      </w:pPr>
    </w:p>
    <w:p w14:paraId="2C3D0F3E" w14:textId="77777777" w:rsidR="00046090" w:rsidRDefault="00046090">
      <w:pPr>
        <w:pStyle w:val="BodyText"/>
        <w:rPr>
          <w:b/>
        </w:rPr>
      </w:pPr>
    </w:p>
    <w:p w14:paraId="3D7E7DAA" w14:textId="77777777" w:rsidR="00046090" w:rsidRDefault="00046090">
      <w:pPr>
        <w:pStyle w:val="BodyText"/>
        <w:rPr>
          <w:b/>
        </w:rPr>
      </w:pPr>
    </w:p>
    <w:p w14:paraId="38A7A8D1" w14:textId="77777777" w:rsidR="00046090" w:rsidRDefault="00046090">
      <w:pPr>
        <w:pStyle w:val="BodyText"/>
        <w:rPr>
          <w:b/>
        </w:rPr>
      </w:pPr>
    </w:p>
    <w:p w14:paraId="13042D66" w14:textId="77777777" w:rsidR="00046090" w:rsidRDefault="00046090">
      <w:pPr>
        <w:pStyle w:val="BodyText"/>
        <w:rPr>
          <w:b/>
        </w:rPr>
      </w:pPr>
    </w:p>
    <w:p w14:paraId="224E62DF" w14:textId="77777777" w:rsidR="00046090" w:rsidRDefault="00046090">
      <w:pPr>
        <w:pStyle w:val="BodyText"/>
        <w:rPr>
          <w:b/>
        </w:rPr>
      </w:pPr>
    </w:p>
    <w:p w14:paraId="3433BD0F" w14:textId="77777777" w:rsidR="00046090" w:rsidRDefault="00046090">
      <w:pPr>
        <w:pStyle w:val="BodyText"/>
        <w:spacing w:before="4"/>
        <w:rPr>
          <w:b/>
          <w:sz w:val="19"/>
        </w:rPr>
      </w:pPr>
    </w:p>
    <w:tbl>
      <w:tblPr>
        <w:tblW w:w="10914" w:type="dxa"/>
        <w:tblInd w:w="129" w:type="dxa"/>
        <w:tblLayout w:type="fixed"/>
        <w:tblCellMar>
          <w:left w:w="0" w:type="dxa"/>
          <w:right w:w="0" w:type="dxa"/>
        </w:tblCellMar>
        <w:tblLook w:val="01E0" w:firstRow="1" w:lastRow="1" w:firstColumn="1" w:lastColumn="1" w:noHBand="0" w:noVBand="0"/>
      </w:tblPr>
      <w:tblGrid>
        <w:gridCol w:w="4713"/>
        <w:gridCol w:w="6201"/>
      </w:tblGrid>
      <w:tr w:rsidR="00046090" w14:paraId="77879A68" w14:textId="77777777" w:rsidTr="00740A7B">
        <w:trPr>
          <w:trHeight w:val="428"/>
        </w:trPr>
        <w:tc>
          <w:tcPr>
            <w:tcW w:w="4713" w:type="dxa"/>
            <w:tcBorders>
              <w:bottom w:val="single" w:sz="6" w:space="0" w:color="000000"/>
            </w:tcBorders>
          </w:tcPr>
          <w:p w14:paraId="3FE8BD32" w14:textId="77777777" w:rsidR="00046090" w:rsidRDefault="00405412">
            <w:pPr>
              <w:pStyle w:val="TableParagraph"/>
              <w:spacing w:line="241" w:lineRule="exact"/>
              <w:ind w:left="110"/>
            </w:pPr>
            <w:r>
              <w:t>Company Signature:</w:t>
            </w:r>
          </w:p>
        </w:tc>
        <w:tc>
          <w:tcPr>
            <w:tcW w:w="6201" w:type="dxa"/>
            <w:tcBorders>
              <w:bottom w:val="single" w:sz="6" w:space="0" w:color="000000"/>
            </w:tcBorders>
          </w:tcPr>
          <w:p w14:paraId="4116BD72" w14:textId="135E06E7" w:rsidR="00046090" w:rsidRDefault="00405412" w:rsidP="00740A7B">
            <w:pPr>
              <w:pStyle w:val="TableParagraph"/>
              <w:spacing w:line="241" w:lineRule="exact"/>
              <w:ind w:right="2870"/>
            </w:pPr>
            <w:r>
              <w:t>Dat</w:t>
            </w:r>
            <w:r w:rsidR="00740A7B">
              <w:t>e; 0</w:t>
            </w:r>
            <w:r w:rsidR="00880662">
              <w:t>4</w:t>
            </w:r>
            <w:r w:rsidR="00740A7B">
              <w:t>/</w:t>
            </w:r>
            <w:r w:rsidR="00880662">
              <w:t>01</w:t>
            </w:r>
            <w:r w:rsidR="00740A7B">
              <w:t>/2020</w:t>
            </w:r>
          </w:p>
          <w:p w14:paraId="4ACBAA34" w14:textId="77777777" w:rsidR="00740A7B" w:rsidRDefault="00740A7B" w:rsidP="00740A7B">
            <w:pPr>
              <w:pStyle w:val="TableParagraph"/>
              <w:spacing w:line="241" w:lineRule="exact"/>
              <w:ind w:right="2870"/>
            </w:pPr>
          </w:p>
          <w:p w14:paraId="5EAEEB59" w14:textId="206E8406" w:rsidR="00740A7B" w:rsidRDefault="00740A7B" w:rsidP="00740A7B">
            <w:pPr>
              <w:pStyle w:val="TableParagraph"/>
              <w:spacing w:line="241" w:lineRule="exact"/>
              <w:ind w:right="2870"/>
            </w:pPr>
          </w:p>
        </w:tc>
      </w:tr>
      <w:tr w:rsidR="00046090" w14:paraId="3E5916F8" w14:textId="77777777" w:rsidTr="00740A7B">
        <w:trPr>
          <w:trHeight w:val="825"/>
        </w:trPr>
        <w:tc>
          <w:tcPr>
            <w:tcW w:w="4713" w:type="dxa"/>
            <w:tcBorders>
              <w:top w:val="single" w:sz="6" w:space="0" w:color="000000"/>
            </w:tcBorders>
          </w:tcPr>
          <w:p w14:paraId="283B8942" w14:textId="024D666F" w:rsidR="00046090" w:rsidRDefault="00046090">
            <w:pPr>
              <w:pStyle w:val="TableParagraph"/>
              <w:spacing w:before="6"/>
              <w:rPr>
                <w:b/>
                <w:sz w:val="21"/>
              </w:rPr>
            </w:pPr>
          </w:p>
          <w:p w14:paraId="6E5F661F" w14:textId="77777777" w:rsidR="00740A7B" w:rsidRDefault="00740A7B">
            <w:pPr>
              <w:pStyle w:val="TableParagraph"/>
              <w:spacing w:before="6"/>
              <w:rPr>
                <w:b/>
                <w:sz w:val="21"/>
              </w:rPr>
            </w:pPr>
          </w:p>
          <w:p w14:paraId="0F0D7E06" w14:textId="08A37749" w:rsidR="00046090" w:rsidRDefault="00405412">
            <w:pPr>
              <w:pStyle w:val="TableParagraph"/>
              <w:tabs>
                <w:tab w:val="left" w:pos="9575"/>
              </w:tabs>
              <w:spacing w:line="233" w:lineRule="exact"/>
              <w:ind w:left="-15" w:right="-5444"/>
            </w:pPr>
            <w:r>
              <w:rPr>
                <w:u w:val="single"/>
              </w:rPr>
              <w:t xml:space="preserve"> </w:t>
            </w:r>
            <w:r>
              <w:rPr>
                <w:spacing w:val="1"/>
                <w:u w:val="single"/>
              </w:rPr>
              <w:t xml:space="preserve"> </w:t>
            </w:r>
            <w:r>
              <w:rPr>
                <w:u w:val="single"/>
              </w:rPr>
              <w:t>Name:</w:t>
            </w:r>
            <w:r w:rsidR="00B63E63">
              <w:rPr>
                <w:u w:val="single"/>
              </w:rPr>
              <w:t xml:space="preserve"> </w:t>
            </w:r>
            <w:r w:rsidR="00880662" w:rsidRPr="00880662">
              <w:rPr>
                <w:u w:val="single"/>
              </w:rPr>
              <w:t xml:space="preserve">Miguel </w:t>
            </w:r>
            <w:proofErr w:type="spellStart"/>
            <w:r w:rsidR="00880662" w:rsidRPr="00880662">
              <w:rPr>
                <w:u w:val="single"/>
              </w:rPr>
              <w:t>Tailler</w:t>
            </w:r>
            <w:proofErr w:type="spellEnd"/>
            <w:r>
              <w:rPr>
                <w:u w:val="single"/>
              </w:rPr>
              <w:tab/>
            </w:r>
          </w:p>
        </w:tc>
        <w:tc>
          <w:tcPr>
            <w:tcW w:w="6201" w:type="dxa"/>
            <w:tcBorders>
              <w:top w:val="single" w:sz="6" w:space="0" w:color="000000"/>
            </w:tcBorders>
          </w:tcPr>
          <w:p w14:paraId="13A865E1" w14:textId="77777777" w:rsidR="00046090" w:rsidRDefault="00046090">
            <w:pPr>
              <w:pStyle w:val="TableParagraph"/>
              <w:rPr>
                <w:rFonts w:ascii="Times New Roman"/>
                <w:sz w:val="18"/>
              </w:rPr>
            </w:pPr>
          </w:p>
        </w:tc>
      </w:tr>
    </w:tbl>
    <w:p w14:paraId="7AD304B4" w14:textId="77777777" w:rsidR="00405412" w:rsidRDefault="00405412"/>
    <w:sectPr w:rsidR="00405412">
      <w:pgSz w:w="12240" w:h="15840"/>
      <w:pgMar w:top="920" w:right="98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B31C20"/>
    <w:multiLevelType w:val="hybridMultilevel"/>
    <w:tmpl w:val="7C4E5E44"/>
    <w:lvl w:ilvl="0" w:tplc="C5223850">
      <w:start w:val="1"/>
      <w:numFmt w:val="lowerLetter"/>
      <w:lvlText w:val="(%1)"/>
      <w:lvlJc w:val="left"/>
      <w:pPr>
        <w:ind w:left="376" w:hanging="269"/>
        <w:jc w:val="left"/>
      </w:pPr>
      <w:rPr>
        <w:rFonts w:ascii="Arial" w:eastAsia="Arial" w:hAnsi="Arial" w:cs="Arial" w:hint="default"/>
        <w:w w:val="99"/>
        <w:sz w:val="18"/>
        <w:szCs w:val="18"/>
        <w:lang w:val="en-US" w:eastAsia="en-US" w:bidi="en-US"/>
      </w:rPr>
    </w:lvl>
    <w:lvl w:ilvl="1" w:tplc="C980DBE2">
      <w:numFmt w:val="bullet"/>
      <w:lvlText w:val="•"/>
      <w:lvlJc w:val="left"/>
      <w:pPr>
        <w:ind w:left="1078" w:hanging="269"/>
      </w:pPr>
      <w:rPr>
        <w:rFonts w:hint="default"/>
        <w:lang w:val="en-US" w:eastAsia="en-US" w:bidi="en-US"/>
      </w:rPr>
    </w:lvl>
    <w:lvl w:ilvl="2" w:tplc="25A69FDE">
      <w:numFmt w:val="bullet"/>
      <w:lvlText w:val="•"/>
      <w:lvlJc w:val="left"/>
      <w:pPr>
        <w:ind w:left="1777" w:hanging="269"/>
      </w:pPr>
      <w:rPr>
        <w:rFonts w:hint="default"/>
        <w:lang w:val="en-US" w:eastAsia="en-US" w:bidi="en-US"/>
      </w:rPr>
    </w:lvl>
    <w:lvl w:ilvl="3" w:tplc="9D34736A">
      <w:numFmt w:val="bullet"/>
      <w:lvlText w:val="•"/>
      <w:lvlJc w:val="left"/>
      <w:pPr>
        <w:ind w:left="2475" w:hanging="269"/>
      </w:pPr>
      <w:rPr>
        <w:rFonts w:hint="default"/>
        <w:lang w:val="en-US" w:eastAsia="en-US" w:bidi="en-US"/>
      </w:rPr>
    </w:lvl>
    <w:lvl w:ilvl="4" w:tplc="11E60C94">
      <w:numFmt w:val="bullet"/>
      <w:lvlText w:val="•"/>
      <w:lvlJc w:val="left"/>
      <w:pPr>
        <w:ind w:left="3174" w:hanging="269"/>
      </w:pPr>
      <w:rPr>
        <w:rFonts w:hint="default"/>
        <w:lang w:val="en-US" w:eastAsia="en-US" w:bidi="en-US"/>
      </w:rPr>
    </w:lvl>
    <w:lvl w:ilvl="5" w:tplc="F06ADB2E">
      <w:numFmt w:val="bullet"/>
      <w:lvlText w:val="•"/>
      <w:lvlJc w:val="left"/>
      <w:pPr>
        <w:ind w:left="3872" w:hanging="269"/>
      </w:pPr>
      <w:rPr>
        <w:rFonts w:hint="default"/>
        <w:lang w:val="en-US" w:eastAsia="en-US" w:bidi="en-US"/>
      </w:rPr>
    </w:lvl>
    <w:lvl w:ilvl="6" w:tplc="FEA23A64">
      <w:numFmt w:val="bullet"/>
      <w:lvlText w:val="•"/>
      <w:lvlJc w:val="left"/>
      <w:pPr>
        <w:ind w:left="4571" w:hanging="269"/>
      </w:pPr>
      <w:rPr>
        <w:rFonts w:hint="default"/>
        <w:lang w:val="en-US" w:eastAsia="en-US" w:bidi="en-US"/>
      </w:rPr>
    </w:lvl>
    <w:lvl w:ilvl="7" w:tplc="6E4008DA">
      <w:numFmt w:val="bullet"/>
      <w:lvlText w:val="•"/>
      <w:lvlJc w:val="left"/>
      <w:pPr>
        <w:ind w:left="5269" w:hanging="269"/>
      </w:pPr>
      <w:rPr>
        <w:rFonts w:hint="default"/>
        <w:lang w:val="en-US" w:eastAsia="en-US" w:bidi="en-US"/>
      </w:rPr>
    </w:lvl>
    <w:lvl w:ilvl="8" w:tplc="F3360EBE">
      <w:numFmt w:val="bullet"/>
      <w:lvlText w:val="•"/>
      <w:lvlJc w:val="left"/>
      <w:pPr>
        <w:ind w:left="5968" w:hanging="26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46090"/>
    <w:rsid w:val="00046090"/>
    <w:rsid w:val="000F523B"/>
    <w:rsid w:val="001164AB"/>
    <w:rsid w:val="003E650B"/>
    <w:rsid w:val="00405412"/>
    <w:rsid w:val="00546F71"/>
    <w:rsid w:val="006D03AB"/>
    <w:rsid w:val="007023B8"/>
    <w:rsid w:val="00740A7B"/>
    <w:rsid w:val="00880662"/>
    <w:rsid w:val="00904F4C"/>
    <w:rsid w:val="009666A3"/>
    <w:rsid w:val="009B2A3C"/>
    <w:rsid w:val="00AE49C6"/>
    <w:rsid w:val="00B63E63"/>
    <w:rsid w:val="00B76E9A"/>
    <w:rsid w:val="00BE5A14"/>
    <w:rsid w:val="00C26178"/>
    <w:rsid w:val="00C31947"/>
    <w:rsid w:val="00E5699F"/>
    <w:rsid w:val="00ED13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53F9A5DF"/>
  <w15:docId w15:val="{4C8EDBF8-BF9D-6844-85CF-F94002B0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Wheeler</dc:creator>
  <cp:lastModifiedBy>Brian Snow</cp:lastModifiedBy>
  <cp:revision>2</cp:revision>
  <cp:lastPrinted>2020-01-24T16:26:00Z</cp:lastPrinted>
  <dcterms:created xsi:type="dcterms:W3CDTF">2020-05-07T23:28:00Z</dcterms:created>
  <dcterms:modified xsi:type="dcterms:W3CDTF">2020-05-07T23:28:00Z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Acrobat PDFMaker 11 for Word</vt:lpwstr>
  </property>
  <property fmtid="{D5CDD505-2E9C-101B-9397-08002B2CF9AE}" pid="4" name="LastSaved">
    <vt:filetime>2018-05-01T00:00:00Z</vt:filetime>
  </property>
</Properties>
</file>